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8ACA" w14:textId="3907CB70" w:rsidR="006F60AF" w:rsidRPr="00463DEF" w:rsidRDefault="0022486D" w:rsidP="0022486D">
      <w:pPr>
        <w:jc w:val="center"/>
        <w:rPr>
          <w:rFonts w:ascii="Arial" w:hAnsi="Arial" w:cs="Arial"/>
          <w:b/>
        </w:rPr>
      </w:pPr>
      <w:bookmarkStart w:id="0" w:name="_GoBack"/>
      <w:r w:rsidRPr="00463DEF">
        <w:rPr>
          <w:rFonts w:ascii="Arial" w:hAnsi="Arial" w:cs="Arial"/>
          <w:b/>
        </w:rPr>
        <w:t>CANDIDATE BIOGRAHY – JENNA MCGUIRE</w:t>
      </w:r>
    </w:p>
    <w:p w14:paraId="63471D41" w14:textId="77777777" w:rsidR="0022486D" w:rsidRPr="00463DEF" w:rsidRDefault="0022486D" w:rsidP="007376F3">
      <w:pPr>
        <w:rPr>
          <w:rFonts w:ascii="Arial" w:hAnsi="Arial" w:cs="Arial"/>
        </w:rPr>
      </w:pPr>
    </w:p>
    <w:p w14:paraId="0CFC07DE" w14:textId="1AB1EEC1" w:rsidR="007376F3" w:rsidRPr="00463DEF" w:rsidRDefault="007376F3" w:rsidP="007376F3">
      <w:pPr>
        <w:rPr>
          <w:rFonts w:ascii="Arial" w:hAnsi="Arial" w:cs="Arial"/>
        </w:rPr>
      </w:pPr>
      <w:r w:rsidRPr="00463DEF">
        <w:rPr>
          <w:rFonts w:ascii="Arial" w:hAnsi="Arial" w:cs="Arial"/>
        </w:rPr>
        <w:t>Jenna has nearly 10 years’ experience working at an R1 university, working across the R&amp;D spectrum and at multiple levels of research. She currently oversees operations, outreach, and student engagement of the Translational Data Analytics Institute at Ohio State, a research institute serving all of campus.</w:t>
      </w:r>
      <w:r w:rsidR="0022486D" w:rsidRPr="00463DEF">
        <w:rPr>
          <w:rFonts w:ascii="Arial" w:hAnsi="Arial" w:cs="Arial"/>
        </w:rPr>
        <w:t xml:space="preserve"> </w:t>
      </w:r>
      <w:r w:rsidRPr="00463DEF">
        <w:rPr>
          <w:rFonts w:ascii="Arial" w:hAnsi="Arial" w:cs="Arial"/>
        </w:rPr>
        <w:t>In 2018, she founded the Data Science for Women Summer Camp, which aims to inspire more middle and high school women and underrepresented minority women to explore data science and analytics.</w:t>
      </w:r>
      <w:r w:rsidR="0022486D" w:rsidRPr="00463DEF">
        <w:rPr>
          <w:rFonts w:ascii="Arial" w:hAnsi="Arial" w:cs="Arial"/>
        </w:rPr>
        <w:t xml:space="preserve"> </w:t>
      </w:r>
      <w:r w:rsidR="00EB3022" w:rsidRPr="00463DEF">
        <w:rPr>
          <w:rFonts w:ascii="Arial" w:hAnsi="Arial" w:cs="Arial"/>
        </w:rPr>
        <w:t>Jenna hosted special events for R&amp;D networking and worked alongside faculty to develop a strategic plan for TDAI.</w:t>
      </w:r>
    </w:p>
    <w:p w14:paraId="4B5BE061" w14:textId="77777777" w:rsidR="007376F3" w:rsidRPr="00463DEF" w:rsidRDefault="007376F3" w:rsidP="007376F3">
      <w:pPr>
        <w:rPr>
          <w:rFonts w:ascii="Arial" w:hAnsi="Arial" w:cs="Arial"/>
        </w:rPr>
      </w:pPr>
    </w:p>
    <w:p w14:paraId="06967411" w14:textId="5AC774E7" w:rsidR="00EB3022" w:rsidRPr="00463DEF" w:rsidRDefault="007376F3" w:rsidP="00EB3022">
      <w:pPr>
        <w:rPr>
          <w:rFonts w:ascii="Arial" w:hAnsi="Arial" w:cs="Arial"/>
        </w:rPr>
      </w:pPr>
      <w:r w:rsidRPr="00463DEF">
        <w:rPr>
          <w:rFonts w:ascii="Arial" w:hAnsi="Arial" w:cs="Arial"/>
        </w:rPr>
        <w:t xml:space="preserve">Jenna began her career at Ohio State writing news releases and feature stories about faculty and student research in the life, medical and environmental sciences – gaining coverage in local and national press such as The New York Times, television stations, and national public radio. She then transitioned </w:t>
      </w:r>
      <w:r w:rsidR="00EB3022" w:rsidRPr="00463DEF">
        <w:rPr>
          <w:rFonts w:ascii="Arial" w:hAnsi="Arial" w:cs="Arial"/>
        </w:rPr>
        <w:t>to</w:t>
      </w:r>
      <w:r w:rsidRPr="00463DEF">
        <w:rPr>
          <w:rFonts w:ascii="Arial" w:hAnsi="Arial" w:cs="Arial"/>
        </w:rPr>
        <w:t xml:space="preserve"> speechwriter and lead science editor for Ohio’s Lt. Governor Lee Fisher and, later, Ohio State President E. Gordon Gee. In those roles, she crafted speeches, articles, and blog posts on research; co-developed a strategic communications plan for the VP of Research; and served on the university’s postdoc advisory board.</w:t>
      </w:r>
      <w:r w:rsidR="0022486D" w:rsidRPr="00463DEF">
        <w:rPr>
          <w:rFonts w:ascii="Arial" w:hAnsi="Arial" w:cs="Arial"/>
        </w:rPr>
        <w:t xml:space="preserve"> </w:t>
      </w:r>
      <w:r w:rsidRPr="00463DEF">
        <w:rPr>
          <w:rFonts w:ascii="Arial" w:hAnsi="Arial" w:cs="Arial"/>
        </w:rPr>
        <w:t xml:space="preserve">Jenna’s work has </w:t>
      </w:r>
      <w:r w:rsidR="00EB3022" w:rsidRPr="00463DEF">
        <w:rPr>
          <w:rFonts w:ascii="Arial" w:hAnsi="Arial" w:cs="Arial"/>
        </w:rPr>
        <w:t xml:space="preserve">also spanned proposal development, helping form </w:t>
      </w:r>
      <w:r w:rsidRPr="00463DEF">
        <w:rPr>
          <w:rFonts w:ascii="Arial" w:hAnsi="Arial" w:cs="Arial"/>
        </w:rPr>
        <w:t>multidisciplinary r</w:t>
      </w:r>
      <w:r w:rsidR="00EB3022" w:rsidRPr="00463DEF">
        <w:rPr>
          <w:rFonts w:ascii="Arial" w:hAnsi="Arial" w:cs="Arial"/>
        </w:rPr>
        <w:t>esearch</w:t>
      </w:r>
      <w:r w:rsidRPr="00463DEF">
        <w:rPr>
          <w:rFonts w:ascii="Arial" w:hAnsi="Arial" w:cs="Arial"/>
        </w:rPr>
        <w:t xml:space="preserve"> teams for state and federal proposals</w:t>
      </w:r>
      <w:r w:rsidR="00EB3022" w:rsidRPr="00463DEF">
        <w:rPr>
          <w:rFonts w:ascii="Arial" w:hAnsi="Arial" w:cs="Arial"/>
        </w:rPr>
        <w:t>, including a $3M proposal for an NIH Director’s Innovation Award.</w:t>
      </w:r>
      <w:r w:rsidR="0022486D" w:rsidRPr="00463DEF">
        <w:rPr>
          <w:rFonts w:ascii="Arial" w:hAnsi="Arial" w:cs="Arial"/>
        </w:rPr>
        <w:t xml:space="preserve"> </w:t>
      </w:r>
      <w:r w:rsidR="00EB3022" w:rsidRPr="00463DEF">
        <w:rPr>
          <w:rFonts w:ascii="Arial" w:hAnsi="Arial" w:cs="Arial"/>
        </w:rPr>
        <w:t>The proposal scored among the top 5% in country (total applications=147).</w:t>
      </w:r>
      <w:r w:rsidR="0022486D" w:rsidRPr="00463DEF">
        <w:rPr>
          <w:rFonts w:ascii="Arial" w:hAnsi="Arial" w:cs="Arial"/>
        </w:rPr>
        <w:t xml:space="preserve"> </w:t>
      </w:r>
      <w:r w:rsidR="00EB3022" w:rsidRPr="00463DEF">
        <w:rPr>
          <w:rFonts w:ascii="Arial" w:hAnsi="Arial" w:cs="Arial"/>
        </w:rPr>
        <w:t>She has also initiated implementation of Graduate Student Enrichment Programs, including designing the first life sciences writing workshop for graduate students and postdocs to improve research writing skills. She has served on served on conference planning committee for NORDP since 2017, helped plan a regional NORDP meeting, and assisted with many special projects. Jenna holds an BA in journalism and a Master of Business Administration, both from Ohio State.</w:t>
      </w:r>
    </w:p>
    <w:bookmarkEnd w:id="0"/>
    <w:p w14:paraId="26F6F522" w14:textId="26732490" w:rsidR="00EB3022" w:rsidRPr="0022486D" w:rsidRDefault="00EB3022" w:rsidP="00EB3022">
      <w:pPr>
        <w:rPr>
          <w:rFonts w:ascii="Times New Roman" w:hAnsi="Times New Roman" w:cs="Times New Roman"/>
        </w:rPr>
      </w:pPr>
    </w:p>
    <w:p w14:paraId="636B4447" w14:textId="7D485D8F" w:rsidR="007376F3" w:rsidRDefault="007376F3" w:rsidP="007376F3"/>
    <w:p w14:paraId="46F28D65" w14:textId="62272BF0" w:rsidR="007376F3" w:rsidRDefault="007376F3" w:rsidP="007376F3"/>
    <w:p w14:paraId="0AD0D9F6" w14:textId="4C975811" w:rsidR="007376F3" w:rsidRDefault="007376F3" w:rsidP="007376F3">
      <w:r w:rsidRPr="007376F3">
        <w:br/>
      </w:r>
    </w:p>
    <w:sectPr w:rsidR="00737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F3"/>
    <w:rsid w:val="0022486D"/>
    <w:rsid w:val="00352A4B"/>
    <w:rsid w:val="00463DEF"/>
    <w:rsid w:val="006F60AF"/>
    <w:rsid w:val="007376F3"/>
    <w:rsid w:val="00B14DC6"/>
    <w:rsid w:val="00EB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9CD9"/>
  <w15:chartTrackingRefBased/>
  <w15:docId w15:val="{1780C906-1774-4740-856E-6EC7699D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151113">
      <w:bodyDiv w:val="1"/>
      <w:marLeft w:val="0"/>
      <w:marRight w:val="0"/>
      <w:marTop w:val="0"/>
      <w:marBottom w:val="0"/>
      <w:divBdr>
        <w:top w:val="none" w:sz="0" w:space="0" w:color="auto"/>
        <w:left w:val="none" w:sz="0" w:space="0" w:color="auto"/>
        <w:bottom w:val="none" w:sz="0" w:space="0" w:color="auto"/>
        <w:right w:val="none" w:sz="0" w:space="0" w:color="auto"/>
      </w:divBdr>
    </w:div>
    <w:div w:id="9360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Jenna M.</dc:creator>
  <cp:keywords/>
  <dc:description/>
  <cp:lastModifiedBy>Nathan Meier</cp:lastModifiedBy>
  <cp:revision>4</cp:revision>
  <dcterms:created xsi:type="dcterms:W3CDTF">2019-04-16T21:49:00Z</dcterms:created>
  <dcterms:modified xsi:type="dcterms:W3CDTF">2019-04-17T00:17:00Z</dcterms:modified>
</cp:coreProperties>
</file>